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0F69" w14:textId="77777777" w:rsidR="005920B7" w:rsidRPr="007A14BE" w:rsidRDefault="005920B7" w:rsidP="00953572">
      <w:pPr>
        <w:jc w:val="center"/>
        <w:rPr>
          <w:i/>
          <w:caps/>
          <w:color w:val="F73144"/>
          <w:sz w:val="28"/>
          <w:szCs w:val="28"/>
        </w:rPr>
      </w:pPr>
      <w:r w:rsidRPr="007A14BE">
        <w:rPr>
          <w:b/>
          <w:i/>
          <w:caps/>
          <w:color w:val="F73144"/>
          <w:sz w:val="28"/>
          <w:szCs w:val="28"/>
        </w:rPr>
        <w:t>Воровство</w:t>
      </w:r>
    </w:p>
    <w:p w14:paraId="455A2455" w14:textId="63441EDE" w:rsidR="005920B7" w:rsidRPr="000B270F" w:rsidRDefault="005920B7" w:rsidP="00953572">
      <w:pPr>
        <w:jc w:val="center"/>
        <w:rPr>
          <w:color w:val="CC0099"/>
          <w:sz w:val="16"/>
          <w:szCs w:val="16"/>
        </w:rPr>
      </w:pPr>
    </w:p>
    <w:p w14:paraId="2E30B6A2" w14:textId="77777777" w:rsidR="005920B7" w:rsidRPr="007A14BE" w:rsidRDefault="005920B7" w:rsidP="00953572">
      <w:pPr>
        <w:ind w:firstLine="284"/>
        <w:jc w:val="both"/>
        <w:rPr>
          <w:b/>
          <w:color w:val="9900CC"/>
        </w:rPr>
      </w:pPr>
      <w:r w:rsidRPr="007A14BE">
        <w:rPr>
          <w:b/>
          <w:color w:val="9900CC"/>
          <w:sz w:val="28"/>
          <w:szCs w:val="28"/>
        </w:rPr>
        <w:t>Одна</w:t>
      </w:r>
      <w:r w:rsidRPr="007A14BE">
        <w:rPr>
          <w:b/>
          <w:color w:val="9900CC"/>
        </w:rPr>
        <w:t xml:space="preserve"> из ситуаций, которая гарантировано потрясет даже самых спокойных родителей, </w:t>
      </w:r>
      <w:proofErr w:type="gramStart"/>
      <w:r w:rsidRPr="007A14BE">
        <w:rPr>
          <w:b/>
          <w:color w:val="9900CC"/>
        </w:rPr>
        <w:t>- это</w:t>
      </w:r>
      <w:proofErr w:type="gramEnd"/>
      <w:r w:rsidRPr="007A14BE">
        <w:rPr>
          <w:b/>
          <w:color w:val="9900CC"/>
        </w:rPr>
        <w:t xml:space="preserve"> когда обнаруживается, что ребенок что-то украл. Лучшая реакция родителей на воровство та, которая не только помогает ребенку осознавать ваши надежды на честность, но и понять, почему это так важно.</w:t>
      </w:r>
    </w:p>
    <w:p w14:paraId="1DDB31F5" w14:textId="77777777" w:rsidR="005920B7" w:rsidRPr="007A14BE" w:rsidRDefault="005920B7" w:rsidP="00953572">
      <w:pPr>
        <w:ind w:firstLine="284"/>
        <w:jc w:val="both"/>
        <w:rPr>
          <w:b/>
          <w:color w:val="9900CC"/>
        </w:rPr>
      </w:pPr>
      <w:r w:rsidRPr="007A14BE">
        <w:rPr>
          <w:b/>
          <w:color w:val="9900CC"/>
        </w:rPr>
        <w:t xml:space="preserve">Воровство начинает активизироваться в ситуации, когда члены семьи ослабляют свои связи и у них появляется много противоречий, нарушающих стабильные отношения. Своим поведением ребенок старается сделать отношения в семье более близкими. </w:t>
      </w:r>
    </w:p>
    <w:p w14:paraId="7D1833F4" w14:textId="77777777" w:rsidR="005920B7" w:rsidRPr="007A14BE" w:rsidRDefault="005920B7" w:rsidP="00953572">
      <w:pPr>
        <w:ind w:firstLine="284"/>
        <w:jc w:val="both"/>
        <w:rPr>
          <w:b/>
          <w:color w:val="9900CC"/>
        </w:rPr>
      </w:pPr>
      <w:r w:rsidRPr="007A14BE">
        <w:rPr>
          <w:b/>
          <w:color w:val="9900CC"/>
        </w:rPr>
        <w:t>Исправление поведения – это тяжелая, кропотливая работа, которая должна проводиться последовательно и основывается на закреплении результатов через поощрение значимых взрослых.</w:t>
      </w:r>
    </w:p>
    <w:p w14:paraId="248E2170" w14:textId="77777777" w:rsidR="005920B7" w:rsidRPr="00601509" w:rsidRDefault="005920B7" w:rsidP="00601509">
      <w:pPr>
        <w:ind w:firstLine="284"/>
        <w:jc w:val="both"/>
        <w:rPr>
          <w:b/>
          <w:color w:val="9900CC"/>
        </w:rPr>
      </w:pPr>
      <w:r w:rsidRPr="007A14BE">
        <w:rPr>
          <w:b/>
          <w:color w:val="9900CC"/>
        </w:rPr>
        <w:t>Движение к изменениям может быть медленным, поэтому не спешите сдаваться, советуйтесь со специалистами. Помните, если не срабатывает один подход, то сработает другой.</w:t>
      </w:r>
    </w:p>
    <w:p w14:paraId="7BA57AA9" w14:textId="77777777" w:rsidR="005920B7" w:rsidRPr="00D94575" w:rsidRDefault="005920B7" w:rsidP="00953572">
      <w:pPr>
        <w:jc w:val="center"/>
        <w:rPr>
          <w:b/>
          <w:i/>
          <w:caps/>
          <w:color w:val="F73144"/>
          <w:sz w:val="30"/>
          <w:szCs w:val="30"/>
        </w:rPr>
      </w:pPr>
    </w:p>
    <w:p w14:paraId="165F8F59" w14:textId="77777777" w:rsidR="005920B7" w:rsidRPr="007A14BE" w:rsidRDefault="005920B7" w:rsidP="00953572">
      <w:pPr>
        <w:jc w:val="center"/>
        <w:rPr>
          <w:b/>
          <w:i/>
          <w:caps/>
          <w:color w:val="F73144"/>
          <w:sz w:val="28"/>
          <w:szCs w:val="28"/>
        </w:rPr>
      </w:pPr>
      <w:r w:rsidRPr="007A14BE">
        <w:rPr>
          <w:b/>
          <w:i/>
          <w:caps/>
          <w:color w:val="F73144"/>
          <w:sz w:val="28"/>
          <w:szCs w:val="28"/>
        </w:rPr>
        <w:t>Маленькие подсказки для родителей</w:t>
      </w:r>
    </w:p>
    <w:p w14:paraId="6B0AF6D0" w14:textId="77777777" w:rsidR="005920B7" w:rsidRPr="007A14BE" w:rsidRDefault="00B10CE3" w:rsidP="00953572">
      <w:pPr>
        <w:jc w:val="center"/>
        <w:rPr>
          <w:b/>
          <w:i/>
          <w:caps/>
          <w:color w:val="F73144"/>
          <w:sz w:val="28"/>
          <w:szCs w:val="28"/>
        </w:rPr>
      </w:pPr>
      <w:r w:rsidRPr="007A14BE">
        <w:rPr>
          <w:b/>
          <w:i/>
          <w:caps/>
          <w:color w:val="F73144"/>
          <w:sz w:val="28"/>
          <w:szCs w:val="28"/>
        </w:rPr>
        <w:t>«</w:t>
      </w:r>
      <w:r w:rsidR="005920B7" w:rsidRPr="007A14BE">
        <w:rPr>
          <w:b/>
          <w:i/>
          <w:caps/>
          <w:color w:val="F73144"/>
          <w:sz w:val="28"/>
          <w:szCs w:val="28"/>
        </w:rPr>
        <w:t>Четыре шага к прекращению воровства»</w:t>
      </w:r>
    </w:p>
    <w:p w14:paraId="1EAB6D38" w14:textId="77777777" w:rsidR="005920B7" w:rsidRPr="007A14BE" w:rsidRDefault="005920B7" w:rsidP="00953572">
      <w:pPr>
        <w:rPr>
          <w:sz w:val="28"/>
          <w:szCs w:val="28"/>
        </w:rPr>
      </w:pPr>
    </w:p>
    <w:p w14:paraId="3189C74D" w14:textId="77777777" w:rsidR="005920B7" w:rsidRPr="007A14BE" w:rsidRDefault="005920B7" w:rsidP="00601509">
      <w:pPr>
        <w:spacing w:line="276" w:lineRule="auto"/>
        <w:jc w:val="both"/>
        <w:rPr>
          <w:b/>
          <w:color w:val="9900CC"/>
        </w:rPr>
      </w:pPr>
      <w:r w:rsidRPr="00601509">
        <w:rPr>
          <w:b/>
          <w:color w:val="9900CC"/>
        </w:rPr>
        <w:t>Существует четыре основных правила поведения родителей, помогающих остановить воровство независимо от того, маленькие в семье</w:t>
      </w:r>
      <w:r w:rsidRPr="007A14BE">
        <w:rPr>
          <w:b/>
          <w:color w:val="9900CC"/>
        </w:rPr>
        <w:t xml:space="preserve"> дети или постарше. Эти </w:t>
      </w:r>
      <w:r w:rsidRPr="007A14BE">
        <w:rPr>
          <w:b/>
          <w:color w:val="9900CC"/>
        </w:rPr>
        <w:t>четыре шага позволят добиться устойчивого изменения поведения.</w:t>
      </w:r>
    </w:p>
    <w:p w14:paraId="0DAF932B" w14:textId="77777777" w:rsidR="005920B7" w:rsidRPr="007A14BE" w:rsidRDefault="005920B7" w:rsidP="00953572">
      <w:pPr>
        <w:jc w:val="both"/>
        <w:rPr>
          <w:b/>
          <w:color w:val="9900CC"/>
          <w:sz w:val="28"/>
          <w:szCs w:val="28"/>
        </w:rPr>
      </w:pPr>
    </w:p>
    <w:p w14:paraId="23AD82F5" w14:textId="7CF961A2" w:rsidR="005920B7" w:rsidRPr="007A14BE" w:rsidRDefault="005920B7" w:rsidP="00953572">
      <w:pPr>
        <w:jc w:val="both"/>
        <w:rPr>
          <w:b/>
          <w:color w:val="9900CC"/>
        </w:rPr>
      </w:pPr>
      <w:r w:rsidRPr="007A14BE">
        <w:rPr>
          <w:b/>
          <w:i/>
          <w:color w:val="FF0000"/>
          <w:sz w:val="28"/>
          <w:szCs w:val="28"/>
          <w:u w:val="single"/>
        </w:rPr>
        <w:t>Шаг 1.</w:t>
      </w:r>
      <w:r w:rsidRPr="007A14BE">
        <w:rPr>
          <w:b/>
          <w:i/>
          <w:color w:val="FF0000"/>
          <w:sz w:val="28"/>
          <w:szCs w:val="28"/>
        </w:rPr>
        <w:t xml:space="preserve"> Подойдите к ситуации спокойно и оцените намерения ребенка.</w:t>
      </w:r>
      <w:r w:rsidR="00316627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7A14BE">
        <w:rPr>
          <w:b/>
          <w:color w:val="9900CC"/>
        </w:rPr>
        <w:t>Этот</w:t>
      </w:r>
      <w:proofErr w:type="gramEnd"/>
      <w:r w:rsidRPr="007A14BE">
        <w:rPr>
          <w:b/>
          <w:color w:val="9900CC"/>
        </w:rPr>
        <w:t xml:space="preserve"> шаг заключается в попытке найти ответы на пять основополагающих вопросов: Что произошло? Где и когда это случилось? С кем был ваш ребенок? Почему он украл? К сожалению, прямой вопрос «Почему ты это сделал?» ведет в никуда. Лучше всего начать с вашей реакции, объясняющей, что, по вашему мнению, произошло и как вы к этому относитесь. </w:t>
      </w:r>
    </w:p>
    <w:p w14:paraId="5285BC88" w14:textId="77777777" w:rsidR="005920B7" w:rsidRPr="007A14BE" w:rsidRDefault="005920B7" w:rsidP="00953572">
      <w:pPr>
        <w:jc w:val="both"/>
        <w:rPr>
          <w:b/>
          <w:color w:val="9900CC"/>
        </w:rPr>
      </w:pPr>
      <w:r w:rsidRPr="007A14BE">
        <w:rPr>
          <w:b/>
          <w:color w:val="9900CC"/>
        </w:rPr>
        <w:t xml:space="preserve">      Важно запомнить два «не» в родительском поведении. Во</w:t>
      </w:r>
      <w:r w:rsidR="00C3165A" w:rsidRPr="007A14BE">
        <w:rPr>
          <w:b/>
          <w:color w:val="9900CC"/>
        </w:rPr>
        <w:t>-</w:t>
      </w:r>
      <w:r w:rsidRPr="007A14BE">
        <w:rPr>
          <w:b/>
          <w:color w:val="9900CC"/>
        </w:rPr>
        <w:t>первых, не реагировать слишком остро. Безусловно, вы буд</w:t>
      </w:r>
      <w:r w:rsidR="00C3165A" w:rsidRPr="007A14BE">
        <w:rPr>
          <w:b/>
          <w:color w:val="9900CC"/>
        </w:rPr>
        <w:t>е</w:t>
      </w:r>
      <w:r w:rsidRPr="007A14BE">
        <w:rPr>
          <w:b/>
          <w:color w:val="9900CC"/>
        </w:rPr>
        <w:t>те, рассержены и расстроены, но старайтесь держаться спокойно. Во</w:t>
      </w:r>
      <w:r w:rsidR="00C3165A" w:rsidRPr="007A14BE">
        <w:rPr>
          <w:b/>
          <w:color w:val="9900CC"/>
        </w:rPr>
        <w:t>-</w:t>
      </w:r>
      <w:r w:rsidRPr="007A14BE">
        <w:rPr>
          <w:b/>
          <w:color w:val="9900CC"/>
        </w:rPr>
        <w:t>вторых, не обвиняйте ребенка в воровстве и не называйте его воришкой. Обвинения никогда не решат проблему, а ребенок может начать обманывать, чтобы избежать наказания или неодобрения. Вместо этого признайте существование проблемы и сообща справляйтесь с ней.</w:t>
      </w:r>
    </w:p>
    <w:p w14:paraId="6F9E8AD7" w14:textId="77777777" w:rsidR="005920B7" w:rsidRPr="007A14BE" w:rsidRDefault="005920B7" w:rsidP="00953572">
      <w:pPr>
        <w:jc w:val="both"/>
        <w:rPr>
          <w:b/>
          <w:color w:val="9900CC"/>
        </w:rPr>
      </w:pPr>
    </w:p>
    <w:p w14:paraId="3041475A" w14:textId="77777777" w:rsidR="005920B7" w:rsidRPr="000B270F" w:rsidRDefault="005920B7" w:rsidP="00953572">
      <w:pPr>
        <w:jc w:val="both"/>
        <w:rPr>
          <w:b/>
          <w:color w:val="9900CC"/>
        </w:rPr>
      </w:pPr>
      <w:r w:rsidRPr="00B5029B">
        <w:rPr>
          <w:b/>
          <w:i/>
          <w:color w:val="FF0000"/>
          <w:u w:val="single"/>
        </w:rPr>
        <w:t>Шаг 2.</w:t>
      </w:r>
      <w:r w:rsidR="00601509">
        <w:rPr>
          <w:b/>
          <w:i/>
          <w:color w:val="FF0000"/>
          <w:u w:val="single"/>
        </w:rPr>
        <w:t xml:space="preserve"> </w:t>
      </w:r>
      <w:r w:rsidRPr="00B5029B">
        <w:rPr>
          <w:b/>
          <w:i/>
          <w:color w:val="FF0000"/>
          <w:sz w:val="28"/>
          <w:szCs w:val="28"/>
        </w:rPr>
        <w:t>Объясните, почему воровать плохо.</w:t>
      </w:r>
      <w:r w:rsidRPr="000B270F">
        <w:rPr>
          <w:b/>
          <w:color w:val="9900CC"/>
        </w:rPr>
        <w:t xml:space="preserve"> Изложите ребенку свои взгляды на честность. Именно сейчас постарайтесь, чтобы ребенок понял, почему воровать нехорошо и почему это подрывает моральные устои вашей семьи. Если ваш ребенок постарше, можно обсудить с ним возможные последствия воровства, такие как потеря друзей, плохая репутация, утрата доверия людей и проблемы с </w:t>
      </w:r>
      <w:r w:rsidRPr="000B270F">
        <w:rPr>
          <w:b/>
          <w:color w:val="9900CC"/>
        </w:rPr>
        <w:t xml:space="preserve">законом.  Помните, что одной беседы о честности далеконедостаточно для устойчивого изменения. Говорите с ребенкомо честности в течение нескольких недель, чтобы он </w:t>
      </w:r>
      <w:r w:rsidR="00C3165A" w:rsidRPr="000B270F">
        <w:rPr>
          <w:b/>
          <w:color w:val="9900CC"/>
        </w:rPr>
        <w:t>понял</w:t>
      </w:r>
      <w:r w:rsidRPr="000B270F">
        <w:rPr>
          <w:b/>
          <w:color w:val="9900CC"/>
        </w:rPr>
        <w:t>не только, чего вы от некого хотите, но и сделал добродетель частью своего привычного образа действий.</w:t>
      </w:r>
    </w:p>
    <w:p w14:paraId="535B1B3D" w14:textId="77777777"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</w:p>
    <w:p w14:paraId="6930E14D" w14:textId="77777777" w:rsidR="005920B7" w:rsidRPr="00B5029B" w:rsidRDefault="005920B7" w:rsidP="00953572">
      <w:pPr>
        <w:jc w:val="both"/>
        <w:rPr>
          <w:b/>
          <w:i/>
          <w:color w:val="FF0000"/>
        </w:rPr>
      </w:pPr>
      <w:r w:rsidRPr="00B5029B">
        <w:rPr>
          <w:b/>
          <w:i/>
          <w:color w:val="FF0000"/>
          <w:u w:val="single"/>
        </w:rPr>
        <w:t>Шаг 3.</w:t>
      </w:r>
      <w:r w:rsidRPr="00B5029B">
        <w:rPr>
          <w:b/>
          <w:i/>
          <w:color w:val="FF0000"/>
        </w:rPr>
        <w:t xml:space="preserve"> Д</w:t>
      </w:r>
      <w:r w:rsidRPr="00B5029B">
        <w:rPr>
          <w:b/>
          <w:i/>
          <w:color w:val="FF0000"/>
          <w:sz w:val="28"/>
          <w:szCs w:val="28"/>
        </w:rPr>
        <w:t>елайте замечания и размышляйте над ситуацией.</w:t>
      </w:r>
    </w:p>
    <w:p w14:paraId="134047A1" w14:textId="77777777"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  Дети часто не задумываются  о пагубных последствиях воровства. Постарайтесь поставить ребенка на мест</w:t>
      </w:r>
      <w:r w:rsidR="00C3165A">
        <w:rPr>
          <w:b/>
          <w:color w:val="9900CC"/>
        </w:rPr>
        <w:t>о</w:t>
      </w:r>
      <w:r w:rsidRPr="000B270F">
        <w:rPr>
          <w:b/>
          <w:color w:val="9900CC"/>
        </w:rPr>
        <w:t xml:space="preserve"> его жертвы и дать почувствовать, насколько обидно, когда крадут твои вещи. Если ребенок маленький, разыграйте ситуацию с его любимой игрушкой. </w:t>
      </w:r>
    </w:p>
    <w:p w14:paraId="24089A3F" w14:textId="77777777"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</w:p>
    <w:p w14:paraId="7912238C" w14:textId="77777777" w:rsidR="005920B7" w:rsidRPr="00B5029B" w:rsidRDefault="005920B7" w:rsidP="00953572">
      <w:pPr>
        <w:jc w:val="both"/>
        <w:rPr>
          <w:b/>
          <w:color w:val="FF0000"/>
          <w:sz w:val="28"/>
          <w:szCs w:val="28"/>
        </w:rPr>
      </w:pPr>
      <w:r w:rsidRPr="00B5029B">
        <w:rPr>
          <w:b/>
          <w:i/>
          <w:color w:val="FF0000"/>
          <w:u w:val="single"/>
        </w:rPr>
        <w:t>Шаг 4.</w:t>
      </w:r>
      <w:r w:rsidR="00461EDE">
        <w:rPr>
          <w:b/>
          <w:i/>
          <w:color w:val="FF0000"/>
          <w:u w:val="single"/>
        </w:rPr>
        <w:t xml:space="preserve"> </w:t>
      </w:r>
      <w:r w:rsidRPr="00B5029B">
        <w:rPr>
          <w:b/>
          <w:i/>
          <w:color w:val="FF0000"/>
          <w:sz w:val="28"/>
          <w:szCs w:val="28"/>
        </w:rPr>
        <w:t xml:space="preserve">Требуйте восстановления справедливости. </w:t>
      </w:r>
    </w:p>
    <w:p w14:paraId="47EAA8B2" w14:textId="77777777"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    Убедитесь в том, что ребенок действительно понимает, почему воровать плохо, и что надо сделать, чтобы исправить положени</w:t>
      </w:r>
      <w:r>
        <w:rPr>
          <w:b/>
          <w:color w:val="9900CC"/>
        </w:rPr>
        <w:t>е</w:t>
      </w:r>
      <w:r w:rsidRPr="000B270F">
        <w:rPr>
          <w:b/>
          <w:color w:val="9900CC"/>
        </w:rPr>
        <w:t xml:space="preserve">. Лучшее наказание – потребовать, чтобы ребенок извинился перед жертвой и вернул украденную вещь. Если кража </w:t>
      </w:r>
      <w:proofErr w:type="gramStart"/>
      <w:r w:rsidRPr="000B270F">
        <w:rPr>
          <w:b/>
          <w:color w:val="9900CC"/>
        </w:rPr>
        <w:t>произошла  в</w:t>
      </w:r>
      <w:proofErr w:type="gramEnd"/>
      <w:r w:rsidRPr="000B270F">
        <w:rPr>
          <w:b/>
          <w:color w:val="9900CC"/>
        </w:rPr>
        <w:t xml:space="preserve"> магазине, переговорите предварительно с хозяином магазина, чтобы доброжелательный продавец простил ему содеянное.  </w:t>
      </w:r>
    </w:p>
    <w:p w14:paraId="105691CE" w14:textId="77777777" w:rsidR="005920B7" w:rsidRPr="00253E64" w:rsidRDefault="005920B7" w:rsidP="00953572">
      <w:pPr>
        <w:jc w:val="center"/>
        <w:rPr>
          <w:b/>
          <w:i/>
          <w:color w:val="31849B"/>
          <w:sz w:val="16"/>
          <w:szCs w:val="16"/>
        </w:rPr>
      </w:pPr>
    </w:p>
    <w:p w14:paraId="642436D8" w14:textId="77777777" w:rsidR="00B5029B" w:rsidRDefault="00B5029B" w:rsidP="00953572">
      <w:pPr>
        <w:jc w:val="center"/>
        <w:rPr>
          <w:b/>
          <w:i/>
          <w:color w:val="0000FF"/>
        </w:rPr>
      </w:pPr>
    </w:p>
    <w:p w14:paraId="5C58E059" w14:textId="77777777" w:rsidR="005920B7" w:rsidRPr="00B5029B" w:rsidRDefault="005920B7" w:rsidP="00953572">
      <w:pPr>
        <w:jc w:val="center"/>
        <w:rPr>
          <w:b/>
          <w:i/>
          <w:color w:val="0000FF"/>
          <w:sz w:val="28"/>
          <w:szCs w:val="28"/>
        </w:rPr>
      </w:pPr>
      <w:r w:rsidRPr="00B5029B">
        <w:rPr>
          <w:b/>
          <w:i/>
          <w:color w:val="0000FF"/>
          <w:sz w:val="28"/>
          <w:szCs w:val="28"/>
        </w:rPr>
        <w:t>Если вы хотите, чтобы дети были честными, подавайте им пример честности своим поведением, чтобы они знали,  чего именно вы от них ожидаете.</w:t>
      </w:r>
    </w:p>
    <w:p w14:paraId="58A3950A" w14:textId="77777777" w:rsidR="005920B7" w:rsidRDefault="005920B7" w:rsidP="00953572">
      <w:pPr>
        <w:jc w:val="center"/>
        <w:rPr>
          <w:b/>
          <w:i/>
          <w:color w:val="0000FF"/>
        </w:rPr>
      </w:pPr>
    </w:p>
    <w:p w14:paraId="16999141" w14:textId="77777777" w:rsidR="005920B7" w:rsidRPr="000B270F" w:rsidRDefault="005920B7" w:rsidP="00953572">
      <w:pPr>
        <w:jc w:val="center"/>
        <w:rPr>
          <w:b/>
          <w:i/>
          <w:color w:val="0000FF"/>
        </w:rPr>
      </w:pPr>
    </w:p>
    <w:p w14:paraId="1C661E51" w14:textId="77777777" w:rsidR="005920B7" w:rsidRPr="00EE1CC0" w:rsidRDefault="005920B7" w:rsidP="00953572">
      <w:pPr>
        <w:jc w:val="center"/>
        <w:rPr>
          <w:b/>
          <w:color w:val="31849B"/>
        </w:rPr>
      </w:pPr>
    </w:p>
    <w:p w14:paraId="14A5C9A4" w14:textId="77777777" w:rsidR="005920B7" w:rsidRDefault="005920B7" w:rsidP="00953572"/>
    <w:p w14:paraId="3735659B" w14:textId="77777777" w:rsidR="005920B7" w:rsidRDefault="00D94575" w:rsidP="00953572">
      <w:r>
        <w:rPr>
          <w:noProof/>
        </w:rPr>
        <w:drawing>
          <wp:inline distT="0" distB="0" distL="0" distR="0" wp14:anchorId="4721DD27" wp14:editId="792DF010">
            <wp:extent cx="3275965" cy="2703195"/>
            <wp:effectExtent l="0" t="0" r="0" b="0"/>
            <wp:docPr id="1" name="Рисунок 1" descr="Esli-rebenok-vorue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sli-rebenok-voruet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BAA9" w14:textId="77777777" w:rsidR="005920B7" w:rsidRDefault="005920B7" w:rsidP="00953572"/>
    <w:p w14:paraId="7010A694" w14:textId="77777777" w:rsidR="005920B7" w:rsidRDefault="005920B7" w:rsidP="00953572"/>
    <w:p w14:paraId="49D37D04" w14:textId="77777777" w:rsidR="005920B7" w:rsidRDefault="005920B7" w:rsidP="00953572"/>
    <w:p w14:paraId="516FE907" w14:textId="77777777" w:rsidR="005920B7" w:rsidRDefault="005920B7" w:rsidP="00953572"/>
    <w:p w14:paraId="4D4BA4EF" w14:textId="77777777" w:rsidR="005920B7" w:rsidRDefault="005920B7" w:rsidP="00953572"/>
    <w:p w14:paraId="6A03342C" w14:textId="77777777" w:rsidR="005920B7" w:rsidRDefault="005920B7" w:rsidP="00953572"/>
    <w:p w14:paraId="17F5638A" w14:textId="77777777" w:rsidR="005920B7" w:rsidRDefault="00D94575" w:rsidP="00953572">
      <w:r>
        <w:rPr>
          <w:noProof/>
        </w:rPr>
        <w:drawing>
          <wp:inline distT="0" distB="0" distL="0" distR="0" wp14:anchorId="725FA047" wp14:editId="5994B768">
            <wp:extent cx="3371850" cy="2333625"/>
            <wp:effectExtent l="0" t="0" r="0" b="0"/>
            <wp:docPr id="2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23" cy="23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59A8" w14:textId="77777777" w:rsidR="005920B7" w:rsidRDefault="005920B7" w:rsidP="00953572"/>
    <w:p w14:paraId="41946889" w14:textId="77777777" w:rsidR="005920B7" w:rsidRDefault="005920B7" w:rsidP="00953572"/>
    <w:p w14:paraId="757B15D3" w14:textId="77777777" w:rsidR="005920B7" w:rsidRDefault="005920B7" w:rsidP="00953572"/>
    <w:p w14:paraId="0E01397D" w14:textId="77777777" w:rsidR="00601509" w:rsidRDefault="00601509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14:paraId="6007315F" w14:textId="77777777" w:rsidR="00601509" w:rsidRDefault="00601509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14:paraId="0EFDF5DD" w14:textId="77777777" w:rsidR="00601509" w:rsidRDefault="00601509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14:paraId="3FCDC56D" w14:textId="77777777" w:rsidR="00601509" w:rsidRDefault="00601509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14:paraId="541BAB88" w14:textId="77777777" w:rsidR="00601509" w:rsidRDefault="00601509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14:paraId="44905E71" w14:textId="77777777" w:rsidR="005920B7" w:rsidRDefault="00B5029B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>К</w:t>
      </w:r>
      <w:r w:rsidR="00BF7E89"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>уда можно обратиться за дополнительной информацией, консультацией</w:t>
      </w:r>
      <w:r w:rsidR="0035220A"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>:</w:t>
      </w:r>
    </w:p>
    <w:p w14:paraId="7183ED50" w14:textId="77777777" w:rsidR="00470E7D" w:rsidRDefault="00470E7D" w:rsidP="00470E7D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</w:p>
    <w:p w14:paraId="6D341537" w14:textId="77777777" w:rsidR="0035220A" w:rsidRPr="0035220A" w:rsidRDefault="0035220A" w:rsidP="0035220A">
      <w:pPr>
        <w:jc w:val="center"/>
        <w:rPr>
          <w:rFonts w:ascii="Comic Sans MS" w:hAnsi="Comic Sans MS"/>
          <w:b/>
          <w:sz w:val="28"/>
          <w:szCs w:val="28"/>
        </w:rPr>
      </w:pPr>
      <w:r w:rsidRPr="0035220A">
        <w:rPr>
          <w:rFonts w:ascii="Comic Sans MS" w:hAnsi="Comic Sans MS"/>
          <w:b/>
          <w:sz w:val="28"/>
          <w:szCs w:val="28"/>
        </w:rPr>
        <w:t>ГУО «Социально-педагогический</w:t>
      </w:r>
    </w:p>
    <w:p w14:paraId="021EC244" w14:textId="77777777" w:rsidR="0035220A" w:rsidRPr="0035220A" w:rsidRDefault="0035220A" w:rsidP="0035220A">
      <w:pPr>
        <w:jc w:val="center"/>
        <w:rPr>
          <w:sz w:val="28"/>
          <w:szCs w:val="28"/>
        </w:rPr>
      </w:pPr>
      <w:r w:rsidRPr="0035220A">
        <w:rPr>
          <w:rFonts w:ascii="Comic Sans MS" w:hAnsi="Comic Sans MS"/>
          <w:b/>
          <w:sz w:val="28"/>
          <w:szCs w:val="28"/>
        </w:rPr>
        <w:t>центр Пружанского района»</w:t>
      </w:r>
    </w:p>
    <w:p w14:paraId="710F51BD" w14:textId="77777777" w:rsidR="005920B7" w:rsidRPr="0035220A" w:rsidRDefault="00B5029B" w:rsidP="0035220A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r>
        <w:rPr>
          <w:rFonts w:ascii="Arial" w:hAnsi="Arial" w:cs="Arial"/>
          <w:color w:val="4A4A4A"/>
          <w:shd w:val="clear" w:color="auto" w:fill="FFFFFF"/>
        </w:rPr>
        <w:t>.</w:t>
      </w:r>
    </w:p>
    <w:p w14:paraId="73BFB1DA" w14:textId="77777777" w:rsidR="005920B7" w:rsidRPr="003713B3" w:rsidRDefault="005920B7" w:rsidP="00953572">
      <w:pPr>
        <w:widowControl w:val="0"/>
        <w:suppressAutoHyphens/>
        <w:autoSpaceDN w:val="0"/>
        <w:ind w:right="289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  <w:r w:rsidRPr="003713B3"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>Наш адрес:</w:t>
      </w:r>
    </w:p>
    <w:p w14:paraId="1C16E239" w14:textId="77777777" w:rsidR="005920B7" w:rsidRDefault="0029420E" w:rsidP="00953572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</w:pPr>
      <w:proofErr w:type="gramStart"/>
      <w:r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Пос.Солнечный,д.</w:t>
      </w:r>
      <w:proofErr w:type="gramEnd"/>
      <w:r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25</w:t>
      </w:r>
    </w:p>
    <w:p w14:paraId="34F15915" w14:textId="77777777" w:rsidR="0029420E" w:rsidRDefault="00B10CE3" w:rsidP="00953572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Тел. 8 (016 32) 7 1</w:t>
      </w:r>
      <w:r w:rsidR="0029420E"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1 28</w:t>
      </w:r>
    </w:p>
    <w:p w14:paraId="29F35332" w14:textId="77777777" w:rsidR="005920B7" w:rsidRPr="0029420E" w:rsidRDefault="00A70852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2"/>
          <w:lang w:eastAsia="zh-CN" w:bidi="hi-IN"/>
        </w:rPr>
      </w:pPr>
      <w:r>
        <w:rPr>
          <w:rFonts w:ascii="Comic Sans MS" w:hAnsi="Comic Sans MS"/>
          <w:b/>
          <w:sz w:val="28"/>
        </w:rPr>
        <w:t>с</w:t>
      </w:r>
      <w:r w:rsidR="0029420E" w:rsidRPr="0029420E">
        <w:rPr>
          <w:rFonts w:ascii="Comic Sans MS" w:hAnsi="Comic Sans MS"/>
          <w:b/>
          <w:sz w:val="28"/>
        </w:rPr>
        <w:t>айт:</w:t>
      </w:r>
      <w:r>
        <w:rPr>
          <w:rFonts w:ascii="Arial" w:hAnsi="Arial" w:cs="Arial"/>
          <w:color w:val="4A4A4A"/>
          <w:shd w:val="clear" w:color="auto" w:fill="FFFFFF"/>
        </w:rPr>
        <w:t> </w:t>
      </w:r>
      <w:hyperlink r:id="rId6" w:history="1">
        <w:r>
          <w:rPr>
            <w:rStyle w:val="a5"/>
            <w:rFonts w:ascii="Arial" w:hAnsi="Arial" w:cs="Arial"/>
            <w:color w:val="333333"/>
            <w:bdr w:val="none" w:sz="0" w:space="0" w:color="auto" w:frame="1"/>
            <w:shd w:val="clear" w:color="auto" w:fill="FFFFFF"/>
          </w:rPr>
          <w:t>http://spc.pruzhany.by/</w:t>
        </w:r>
      </w:hyperlink>
      <w:hyperlink r:id="rId7" w:history="1"/>
    </w:p>
    <w:p w14:paraId="76CB7376" w14:textId="77777777" w:rsidR="00470E7D" w:rsidRPr="0029420E" w:rsidRDefault="00A70852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2"/>
          <w:lang w:eastAsia="zh-CN" w:bidi="hi-IN"/>
        </w:rPr>
      </w:pPr>
      <w:bookmarkStart w:id="0" w:name="_Hlk150936350"/>
      <w:r w:rsidRPr="00A70852">
        <w:rPr>
          <w:rFonts w:ascii="Comic Sans MS" w:hAnsi="Comic Sans MS" w:cs="Arial"/>
          <w:b/>
          <w:color w:val="4A4A4A"/>
          <w:sz w:val="28"/>
          <w:szCs w:val="28"/>
          <w:shd w:val="clear" w:color="auto" w:fill="FFFFFF"/>
        </w:rPr>
        <w:t>e-</w:t>
      </w:r>
      <w:proofErr w:type="spellStart"/>
      <w:r w:rsidRPr="00A70852">
        <w:rPr>
          <w:rFonts w:ascii="Comic Sans MS" w:hAnsi="Comic Sans MS" w:cs="Arial"/>
          <w:b/>
          <w:color w:val="4A4A4A"/>
          <w:sz w:val="28"/>
          <w:szCs w:val="28"/>
          <w:shd w:val="clear" w:color="auto" w:fill="FFFFFF"/>
        </w:rPr>
        <w:t>mail</w:t>
      </w:r>
      <w:proofErr w:type="spellEnd"/>
      <w:r w:rsidRPr="00A70852">
        <w:rPr>
          <w:rFonts w:ascii="Comic Sans MS" w:hAnsi="Comic Sans MS" w:cs="Arial"/>
          <w:b/>
          <w:color w:val="4A4A4A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4A4A4A"/>
          <w:shd w:val="clear" w:color="auto" w:fill="FFFFFF"/>
        </w:rPr>
        <w:t> </w:t>
      </w:r>
      <w:hyperlink r:id="rId8" w:history="1">
        <w:r>
          <w:rPr>
            <w:rStyle w:val="a5"/>
            <w:rFonts w:ascii="Arial" w:hAnsi="Arial" w:cs="Arial"/>
            <w:color w:val="333333"/>
            <w:bdr w:val="none" w:sz="0" w:space="0" w:color="auto" w:frame="1"/>
            <w:shd w:val="clear" w:color="auto" w:fill="FFFFFF"/>
          </w:rPr>
          <w:t>spc-roo@pruzhany.by</w:t>
        </w:r>
      </w:hyperlink>
      <w:r>
        <w:rPr>
          <w:rFonts w:ascii="Arial" w:hAnsi="Arial" w:cs="Arial"/>
          <w:color w:val="4A4A4A"/>
          <w:shd w:val="clear" w:color="auto" w:fill="FFFFFF"/>
        </w:rPr>
        <w:t>.</w:t>
      </w:r>
    </w:p>
    <w:p w14:paraId="76196EF3" w14:textId="77777777" w:rsidR="005920B7" w:rsidRDefault="005920B7" w:rsidP="00953572"/>
    <w:bookmarkEnd w:id="0"/>
    <w:p w14:paraId="48C24E7F" w14:textId="77777777" w:rsidR="005920B7" w:rsidRPr="0029420E" w:rsidRDefault="005920B7" w:rsidP="0029420E">
      <w:pPr>
        <w:jc w:val="center"/>
        <w:rPr>
          <w:b/>
        </w:rPr>
      </w:pPr>
    </w:p>
    <w:p w14:paraId="614A3F78" w14:textId="77777777" w:rsidR="005920B7" w:rsidRDefault="005920B7" w:rsidP="00953572">
      <w:pPr>
        <w:jc w:val="center"/>
        <w:rPr>
          <w:b/>
          <w:i/>
          <w:color w:val="9900CC"/>
          <w:sz w:val="56"/>
          <w:szCs w:val="56"/>
        </w:rPr>
      </w:pPr>
    </w:p>
    <w:p w14:paraId="7871B68E" w14:textId="77777777" w:rsidR="00601509" w:rsidRDefault="00601509" w:rsidP="00953572">
      <w:pPr>
        <w:jc w:val="center"/>
        <w:rPr>
          <w:b/>
          <w:i/>
          <w:color w:val="9900CC"/>
          <w:sz w:val="56"/>
          <w:szCs w:val="56"/>
        </w:rPr>
      </w:pPr>
    </w:p>
    <w:p w14:paraId="3D756F3B" w14:textId="77777777" w:rsidR="00601509" w:rsidRDefault="00601509" w:rsidP="00953572">
      <w:pPr>
        <w:jc w:val="center"/>
        <w:rPr>
          <w:b/>
          <w:i/>
          <w:color w:val="9900CC"/>
          <w:sz w:val="56"/>
          <w:szCs w:val="56"/>
        </w:rPr>
      </w:pPr>
    </w:p>
    <w:p w14:paraId="5D38F7D5" w14:textId="77777777" w:rsidR="00601509" w:rsidRDefault="00601509" w:rsidP="00953572">
      <w:pPr>
        <w:jc w:val="center"/>
        <w:rPr>
          <w:b/>
          <w:i/>
          <w:color w:val="9900CC"/>
          <w:sz w:val="56"/>
          <w:szCs w:val="56"/>
        </w:rPr>
      </w:pPr>
    </w:p>
    <w:p w14:paraId="6D889891" w14:textId="77777777" w:rsidR="00601509" w:rsidRDefault="00601509" w:rsidP="00953572">
      <w:pPr>
        <w:jc w:val="center"/>
        <w:rPr>
          <w:b/>
          <w:i/>
          <w:color w:val="9900CC"/>
          <w:sz w:val="56"/>
          <w:szCs w:val="56"/>
        </w:rPr>
      </w:pPr>
    </w:p>
    <w:p w14:paraId="2C51EBFC" w14:textId="77777777" w:rsidR="00601509" w:rsidRDefault="00601509" w:rsidP="00953572">
      <w:pPr>
        <w:jc w:val="center"/>
        <w:rPr>
          <w:b/>
          <w:i/>
          <w:color w:val="9900CC"/>
          <w:sz w:val="56"/>
          <w:szCs w:val="56"/>
        </w:rPr>
      </w:pPr>
    </w:p>
    <w:p w14:paraId="5DD6FF62" w14:textId="77777777" w:rsidR="007A14BE" w:rsidRDefault="007A14BE" w:rsidP="007A14BE">
      <w:pPr>
        <w:jc w:val="center"/>
        <w:rPr>
          <w:b/>
          <w:i/>
          <w:color w:val="9900CC"/>
          <w:sz w:val="56"/>
          <w:szCs w:val="56"/>
        </w:rPr>
      </w:pPr>
      <w:r w:rsidRPr="00395ACC">
        <w:rPr>
          <w:b/>
          <w:i/>
          <w:color w:val="9900CC"/>
          <w:sz w:val="56"/>
          <w:szCs w:val="56"/>
        </w:rPr>
        <w:t>Детское воровство</w:t>
      </w:r>
    </w:p>
    <w:p w14:paraId="1C102E77" w14:textId="77777777" w:rsidR="007A14BE" w:rsidRPr="00395ACC" w:rsidRDefault="007A14BE" w:rsidP="007A14BE">
      <w:pPr>
        <w:jc w:val="center"/>
        <w:rPr>
          <w:b/>
          <w:i/>
          <w:color w:val="9900CC"/>
          <w:sz w:val="56"/>
          <w:szCs w:val="56"/>
        </w:rPr>
      </w:pPr>
      <w:r>
        <w:rPr>
          <w:b/>
          <w:i/>
          <w:color w:val="9900CC"/>
          <w:sz w:val="56"/>
          <w:szCs w:val="56"/>
        </w:rPr>
        <w:t>как следствие жестокого обращения.</w:t>
      </w:r>
    </w:p>
    <w:p w14:paraId="33D3593B" w14:textId="77777777" w:rsidR="007A14BE" w:rsidRDefault="007A14BE" w:rsidP="007A14BE">
      <w:pPr>
        <w:jc w:val="center"/>
        <w:rPr>
          <w:b/>
          <w:i/>
          <w:color w:val="0000FF"/>
          <w:sz w:val="56"/>
          <w:szCs w:val="56"/>
        </w:rPr>
      </w:pPr>
      <w:r w:rsidRPr="00395ACC">
        <w:rPr>
          <w:b/>
          <w:i/>
          <w:color w:val="0000FF"/>
          <w:sz w:val="56"/>
          <w:szCs w:val="56"/>
        </w:rPr>
        <w:t>Где мо</w:t>
      </w:r>
      <w:r>
        <w:rPr>
          <w:b/>
          <w:i/>
          <w:color w:val="0000FF"/>
          <w:sz w:val="56"/>
          <w:szCs w:val="56"/>
        </w:rPr>
        <w:t>ё</w:t>
      </w:r>
      <w:r w:rsidRPr="00395ACC">
        <w:rPr>
          <w:b/>
          <w:i/>
          <w:color w:val="0000FF"/>
          <w:sz w:val="56"/>
          <w:szCs w:val="56"/>
        </w:rPr>
        <w:t xml:space="preserve"> и где чужое?</w:t>
      </w:r>
    </w:p>
    <w:p w14:paraId="4E1309A5" w14:textId="77777777" w:rsidR="007A14BE" w:rsidRDefault="007A14BE" w:rsidP="00953572">
      <w:pPr>
        <w:jc w:val="center"/>
        <w:rPr>
          <w:b/>
          <w:noProof/>
          <w:color w:val="31849B"/>
        </w:rPr>
      </w:pPr>
    </w:p>
    <w:p w14:paraId="4B65D748" w14:textId="77777777" w:rsidR="007A14BE" w:rsidRDefault="007A14BE" w:rsidP="00953572">
      <w:pPr>
        <w:jc w:val="center"/>
        <w:rPr>
          <w:b/>
          <w:noProof/>
          <w:color w:val="31849B"/>
        </w:rPr>
      </w:pPr>
    </w:p>
    <w:p w14:paraId="1D00C4EB" w14:textId="77777777" w:rsidR="009940D4" w:rsidRDefault="0035220A" w:rsidP="00953572">
      <w:pPr>
        <w:jc w:val="center"/>
        <w:rPr>
          <w:b/>
          <w:i/>
          <w:color w:val="0000FF"/>
          <w:sz w:val="20"/>
          <w:szCs w:val="20"/>
        </w:rPr>
      </w:pPr>
      <w:r>
        <w:rPr>
          <w:b/>
          <w:noProof/>
          <w:color w:val="31849B"/>
        </w:rPr>
        <w:drawing>
          <wp:inline distT="0" distB="0" distL="0" distR="0" wp14:anchorId="394CF51C" wp14:editId="58641554">
            <wp:extent cx="1989455" cy="1929130"/>
            <wp:effectExtent l="0" t="0" r="0" b="0"/>
            <wp:docPr id="4" name="Рисунок 3" descr="воров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в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2418" w14:textId="77777777" w:rsidR="009940D4" w:rsidRDefault="009940D4" w:rsidP="00953572">
      <w:pPr>
        <w:jc w:val="center"/>
        <w:rPr>
          <w:b/>
          <w:i/>
          <w:color w:val="0000FF"/>
          <w:sz w:val="20"/>
          <w:szCs w:val="20"/>
        </w:rPr>
      </w:pPr>
    </w:p>
    <w:p w14:paraId="2B687374" w14:textId="77777777" w:rsidR="0035220A" w:rsidRDefault="0035220A" w:rsidP="0035220A">
      <w:pPr>
        <w:jc w:val="center"/>
        <w:rPr>
          <w:b/>
          <w:bCs/>
        </w:rPr>
      </w:pPr>
    </w:p>
    <w:p w14:paraId="6121EE99" w14:textId="77777777" w:rsidR="0035220A" w:rsidRDefault="0035220A" w:rsidP="0035220A">
      <w:pPr>
        <w:jc w:val="center"/>
        <w:rPr>
          <w:b/>
          <w:bCs/>
        </w:rPr>
      </w:pPr>
    </w:p>
    <w:p w14:paraId="6DCB4C08" w14:textId="77777777" w:rsidR="00601509" w:rsidRDefault="0035220A" w:rsidP="0035220A">
      <w:pPr>
        <w:jc w:val="center"/>
        <w:rPr>
          <w:b/>
          <w:bCs/>
        </w:rPr>
      </w:pPr>
      <w:r>
        <w:rPr>
          <w:b/>
          <w:bCs/>
        </w:rPr>
        <w:t xml:space="preserve">Пружаны </w:t>
      </w:r>
    </w:p>
    <w:p w14:paraId="2B30B0B0" w14:textId="77777777" w:rsidR="0035220A" w:rsidRPr="00B5029B" w:rsidRDefault="0035220A" w:rsidP="0035220A">
      <w:pPr>
        <w:jc w:val="center"/>
        <w:rPr>
          <w:rFonts w:ascii="Comic Sans MS" w:hAnsi="Comic Sans MS"/>
          <w:b/>
          <w:bCs/>
        </w:rPr>
      </w:pPr>
      <w:r w:rsidRPr="00B5029B">
        <w:rPr>
          <w:b/>
          <w:bCs/>
        </w:rPr>
        <w:t>2023</w:t>
      </w:r>
    </w:p>
    <w:p w14:paraId="07425EB8" w14:textId="77777777" w:rsidR="005920B7" w:rsidRDefault="005920B7" w:rsidP="005B6E62"/>
    <w:sectPr w:rsidR="005920B7" w:rsidSect="007A14BE">
      <w:pgSz w:w="16838" w:h="11906" w:orient="landscape" w:code="9"/>
      <w:pgMar w:top="426" w:right="395" w:bottom="426" w:left="426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72"/>
    <w:rsid w:val="000B270F"/>
    <w:rsid w:val="001C7F1A"/>
    <w:rsid w:val="00247D14"/>
    <w:rsid w:val="00253E64"/>
    <w:rsid w:val="00264040"/>
    <w:rsid w:val="00284D81"/>
    <w:rsid w:val="0029420E"/>
    <w:rsid w:val="00316627"/>
    <w:rsid w:val="0035220A"/>
    <w:rsid w:val="003713B3"/>
    <w:rsid w:val="00395ACC"/>
    <w:rsid w:val="00461EDE"/>
    <w:rsid w:val="00470E7D"/>
    <w:rsid w:val="00497962"/>
    <w:rsid w:val="00566EBC"/>
    <w:rsid w:val="005920B7"/>
    <w:rsid w:val="005B6E62"/>
    <w:rsid w:val="00601509"/>
    <w:rsid w:val="006F436E"/>
    <w:rsid w:val="0071792B"/>
    <w:rsid w:val="00733997"/>
    <w:rsid w:val="007A14BE"/>
    <w:rsid w:val="007E69F0"/>
    <w:rsid w:val="009301CB"/>
    <w:rsid w:val="00953572"/>
    <w:rsid w:val="009940D4"/>
    <w:rsid w:val="00A7064C"/>
    <w:rsid w:val="00A70852"/>
    <w:rsid w:val="00AA466C"/>
    <w:rsid w:val="00B10CE3"/>
    <w:rsid w:val="00B40DE6"/>
    <w:rsid w:val="00B5029B"/>
    <w:rsid w:val="00BA0E7A"/>
    <w:rsid w:val="00BF19FB"/>
    <w:rsid w:val="00BF7E89"/>
    <w:rsid w:val="00C00BCF"/>
    <w:rsid w:val="00C3165A"/>
    <w:rsid w:val="00CA0D1A"/>
    <w:rsid w:val="00D61AB2"/>
    <w:rsid w:val="00D94025"/>
    <w:rsid w:val="00D94575"/>
    <w:rsid w:val="00DE75EC"/>
    <w:rsid w:val="00E36084"/>
    <w:rsid w:val="00EE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C851B"/>
  <w15:docId w15:val="{80ADD7A5-D43E-4879-95C6-5FD49A4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57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47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-roo@pruzhany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zradu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c.pruzhany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3997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mailto:spzradun@mail.ru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2023-11-15T10:51:00Z</cp:lastPrinted>
  <dcterms:created xsi:type="dcterms:W3CDTF">2017-10-18T08:56:00Z</dcterms:created>
  <dcterms:modified xsi:type="dcterms:W3CDTF">2023-11-16T15:56:00Z</dcterms:modified>
</cp:coreProperties>
</file>